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4" w:rsidRPr="00BF5864" w:rsidRDefault="00BF5864" w:rsidP="00BF5864">
      <w:pPr>
        <w:shd w:val="clear" w:color="auto" w:fill="FFFFFF"/>
        <w:spacing w:after="100" w:afterAutospacing="1" w:line="750" w:lineRule="atLeast"/>
        <w:textAlignment w:val="baseline"/>
        <w:outlineLvl w:val="0"/>
        <w:rPr>
          <w:rFonts w:ascii="Arial" w:eastAsia="Times New Roman" w:hAnsi="Arial" w:cs="Arial"/>
          <w:color w:val="5A5C5D"/>
          <w:kern w:val="36"/>
          <w:sz w:val="69"/>
          <w:szCs w:val="69"/>
          <w:lang w:eastAsia="ru-RU"/>
        </w:rPr>
      </w:pPr>
      <w:r w:rsidRPr="00BF5864">
        <w:rPr>
          <w:rFonts w:ascii="Arial" w:eastAsia="Times New Roman" w:hAnsi="Arial" w:cs="Arial"/>
          <w:color w:val="5A5C5D"/>
          <w:kern w:val="36"/>
          <w:sz w:val="69"/>
          <w:szCs w:val="69"/>
          <w:lang w:eastAsia="ru-RU"/>
        </w:rPr>
        <w:t>Вы знакомы с пневмонией?</w:t>
      </w:r>
    </w:p>
    <w:p w:rsidR="00BF5864" w:rsidRPr="00BF5864" w:rsidRDefault="00BF5864" w:rsidP="00BF5864">
      <w:pPr>
        <w:shd w:val="clear" w:color="auto" w:fill="FFFFFF"/>
        <w:spacing w:line="210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C5D"/>
          <w:sz w:val="21"/>
          <w:szCs w:val="21"/>
          <w:lang w:eastAsia="ru-RU"/>
        </w:rPr>
        <w:drawing>
          <wp:inline distT="0" distB="0" distL="0" distR="0">
            <wp:extent cx="2809875" cy="2533650"/>
            <wp:effectExtent l="19050" t="0" r="9525" b="0"/>
            <wp:docPr id="1" name="Рисунок 1" descr="Вы знакомы с пневмони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знакомы с пневмонией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Многие скажут, наверное: «Да!», но не многие знакомы с причиной пневмонии - с пневмококком. Он поражает преимущественно детское население, взрослых из групп «риска» и обладает разнообразными клиническими формами: менингит, сепсис, бронхит, отит, артрит.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inherit" w:eastAsia="Times New Roman" w:hAnsi="inherit" w:cs="Times New Roman"/>
          <w:b/>
          <w:bCs/>
          <w:i/>
          <w:iCs/>
          <w:color w:val="FF0000"/>
          <w:sz w:val="28"/>
          <w:u w:val="single"/>
          <w:lang w:eastAsia="ru-RU"/>
        </w:rPr>
        <w:t>Вот так выглядит пневмония (воспаление легких) - самое частое проявление разрушительной деятельности пневмококка, иногда смертельной!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Инфицирование пневмококком происходит при кашле, чихании, когда возбудитель, попадая в воздушную среду помещений и на окружающие предметы, активно распространяется среди людей.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Попав в организм, он может проникать в кровь, спинномозговую и другие жидкости организма и вызывать болезнь, а та же может «поселиться» на слизистых оболочках и «ожидать» благоприятного момента (перенесенные заболевания, стрессовые ситуации, переохлаждение и др.) для начала заболевания. Такой человек – носитель, чувствует себя здоровым, но при этом может заражать других людей.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Наиболее опасен пневмококк для маленьких детей и для взрослых со слабым иммунитетом, хроническими заболеваниями органов дыхания, сахарным диабетом, с заболеваниями крови, онкологическими заболеваниями, заболеваниями печени, ВИЧ- инфицированных – это группы «риска».</w:t>
      </w:r>
    </w:p>
    <w:p w:rsidR="00BF5864" w:rsidRPr="00BF5864" w:rsidRDefault="00BF5864" w:rsidP="00BF5864">
      <w:pPr>
        <w:shd w:val="clear" w:color="auto" w:fill="FFFFFF"/>
        <w:spacing w:after="15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Arial" w:eastAsia="Times New Roman" w:hAnsi="Arial" w:cs="Arial"/>
          <w:color w:val="5A5C5D"/>
          <w:sz w:val="24"/>
          <w:szCs w:val="24"/>
          <w:lang w:eastAsia="ru-RU"/>
        </w:rPr>
        <w:t> 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Избежать «встречи» с пневмококком практически невозможно. Но можно «подготовиться» к этой встрече.</w:t>
      </w:r>
    </w:p>
    <w:p w:rsidR="00BF5864" w:rsidRPr="00BF5864" w:rsidRDefault="00BF5864" w:rsidP="00BF5864">
      <w:pPr>
        <w:shd w:val="clear" w:color="auto" w:fill="FFFFFF"/>
        <w:spacing w:after="0" w:line="510" w:lineRule="atLeast"/>
        <w:jc w:val="center"/>
        <w:textAlignment w:val="baseline"/>
        <w:outlineLvl w:val="2"/>
        <w:rPr>
          <w:rFonts w:ascii="inherit" w:eastAsia="Times New Roman" w:hAnsi="inherit" w:cs="Arial"/>
          <w:color w:val="5A5C5D"/>
          <w:sz w:val="42"/>
          <w:szCs w:val="42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2" name="Рисунок 2" descr="http://aocmp.ru/media/mce_upload/news/bezyimyannyiy-a.1455026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ocmp.ru/media/mce_upload/news/bezyimyannyiy-a.14550265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864">
        <w:rPr>
          <w:rFonts w:ascii="inherit" w:eastAsia="Times New Roman" w:hAnsi="inherit" w:cs="Arial"/>
          <w:b/>
          <w:bCs/>
          <w:color w:val="FF0000"/>
          <w:sz w:val="21"/>
          <w:u w:val="single"/>
          <w:lang w:eastAsia="ru-RU"/>
        </w:rPr>
        <w:t> 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 Самым эффективным способом предупредить развитие пневмококковой инфекции является вакцинация! Введение вакцины хорошо переносится всеми привитыми.</w:t>
      </w:r>
      <w:r w:rsidRPr="00BF58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BF58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Благодаря своим эффективным свойствам, с января 2014 года вакцинация против пневмококковой инфекции включена в Национальный календарь профилактических прививок Российской Федерации для иммунизации детского населения до года.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  <w:bdr w:val="none" w:sz="0" w:space="0" w:color="auto" w:frame="1"/>
          <w:lang w:eastAsia="ru-RU"/>
        </w:rPr>
        <w:t xml:space="preserve">Вакцинация особенно рекомендуется людям с хроническими заболеваниями почек, патологией </w:t>
      </w:r>
      <w:proofErr w:type="spellStart"/>
      <w:proofErr w:type="gramStart"/>
      <w:r w:rsidRPr="00BF5864"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BF5864"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  <w:bdr w:val="none" w:sz="0" w:space="0" w:color="auto" w:frame="1"/>
          <w:lang w:eastAsia="ru-RU"/>
        </w:rPr>
        <w:t xml:space="preserve"> и дыхательной систем, сахарным диабетом, лицам с ослабленной иммунной системой, а трак же людям, длительно работающим на открытом воздухе и подверженным переохлаждению.</w:t>
      </w:r>
    </w:p>
    <w:p w:rsidR="00BF5864" w:rsidRPr="00BF5864" w:rsidRDefault="00BF5864" w:rsidP="00BF5864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BF586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Защитите себя и своих близких!</w:t>
      </w:r>
    </w:p>
    <w:p w:rsidR="00DA11A6" w:rsidRDefault="00DA11A6"/>
    <w:sectPr w:rsidR="00DA11A6" w:rsidSect="00DA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64"/>
    <w:rsid w:val="00BF5864"/>
    <w:rsid w:val="00D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6"/>
  </w:style>
  <w:style w:type="paragraph" w:styleId="1">
    <w:name w:val="heading 1"/>
    <w:basedOn w:val="a"/>
    <w:link w:val="10"/>
    <w:uiPriority w:val="9"/>
    <w:qFormat/>
    <w:rsid w:val="00BF5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F5864"/>
  </w:style>
  <w:style w:type="character" w:styleId="a3">
    <w:name w:val="Strong"/>
    <w:basedOn w:val="a0"/>
    <w:uiPriority w:val="22"/>
    <w:qFormat/>
    <w:rsid w:val="00BF5864"/>
    <w:rPr>
      <w:b/>
      <w:bCs/>
    </w:rPr>
  </w:style>
  <w:style w:type="character" w:styleId="a4">
    <w:name w:val="Emphasis"/>
    <w:basedOn w:val="a0"/>
    <w:uiPriority w:val="20"/>
    <w:qFormat/>
    <w:rsid w:val="00BF58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68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89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41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Propag-215</dc:creator>
  <cp:keywords/>
  <dc:description/>
  <cp:lastModifiedBy>Propag-215</cp:lastModifiedBy>
  <cp:revision>3</cp:revision>
  <dcterms:created xsi:type="dcterms:W3CDTF">2017-02-28T04:47:00Z</dcterms:created>
  <dcterms:modified xsi:type="dcterms:W3CDTF">2017-02-28T04:47:00Z</dcterms:modified>
</cp:coreProperties>
</file>